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E" w:rsidRDefault="00D00D9E" w:rsidP="00D0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D00D9E" w:rsidRDefault="00D00D9E" w:rsidP="00D00D9E">
      <w:pPr>
        <w:pStyle w:val="ConsPlusNormal"/>
        <w:jc w:val="both"/>
        <w:outlineLvl w:val="0"/>
      </w:pPr>
    </w:p>
    <w:p w:rsidR="00D00D9E" w:rsidRDefault="00D00D9E" w:rsidP="00D00D9E">
      <w:pPr>
        <w:pStyle w:val="ConsPlusNormal"/>
        <w:outlineLvl w:val="0"/>
      </w:pPr>
      <w:r>
        <w:t>Зарегистрировано в Минюсте России 6 декабря 2013 г. N 30549</w:t>
      </w:r>
    </w:p>
    <w:p w:rsidR="00D00D9E" w:rsidRDefault="00D00D9E" w:rsidP="00D0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9E" w:rsidRDefault="00D00D9E" w:rsidP="00D00D9E">
      <w:pPr>
        <w:pStyle w:val="ConsPlusNormal"/>
      </w:pP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D00D9E" w:rsidRDefault="00D00D9E" w:rsidP="00D00D9E">
      <w:pPr>
        <w:pStyle w:val="ConsPlusNormal"/>
        <w:jc w:val="center"/>
        <w:rPr>
          <w:b/>
          <w:bCs/>
        </w:rPr>
      </w:pP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от 22 октября 2013 г. N 571н</w:t>
      </w:r>
    </w:p>
    <w:p w:rsidR="00D00D9E" w:rsidRDefault="00D00D9E" w:rsidP="00D00D9E">
      <w:pPr>
        <w:pStyle w:val="ConsPlusNormal"/>
        <w:jc w:val="center"/>
        <w:rPr>
          <w:b/>
          <w:bCs/>
        </w:rPr>
      </w:pP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"СПЕЦИАЛИСТ ПО СОЦИАЛЬНОЙ РАБОТЕ"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9E" w:rsidRDefault="00D00D9E" w:rsidP="00D00D9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00D9E" w:rsidRDefault="00D00D9E" w:rsidP="00D00D9E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D00D9E" w:rsidRDefault="00D00D9E" w:rsidP="00D0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9E" w:rsidRDefault="00D00D9E" w:rsidP="00D00D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00D9E" w:rsidRDefault="00D00D9E" w:rsidP="00D00D9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jc w:val="right"/>
      </w:pPr>
      <w:r>
        <w:t>Министр</w:t>
      </w:r>
    </w:p>
    <w:p w:rsidR="00D00D9E" w:rsidRDefault="00D00D9E" w:rsidP="00D00D9E">
      <w:pPr>
        <w:pStyle w:val="ConsPlusNormal"/>
        <w:jc w:val="right"/>
      </w:pPr>
      <w:r>
        <w:t>М.А.ТОПИЛИН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jc w:val="right"/>
        <w:outlineLvl w:val="0"/>
      </w:pPr>
      <w:r>
        <w:t>Утвержден</w:t>
      </w:r>
    </w:p>
    <w:p w:rsidR="00D00D9E" w:rsidRDefault="00D00D9E" w:rsidP="00D00D9E">
      <w:pPr>
        <w:pStyle w:val="ConsPlusNormal"/>
        <w:jc w:val="right"/>
      </w:pPr>
      <w:r>
        <w:t>приказом Министерства труда</w:t>
      </w:r>
    </w:p>
    <w:p w:rsidR="00D00D9E" w:rsidRDefault="00D00D9E" w:rsidP="00D00D9E">
      <w:pPr>
        <w:pStyle w:val="ConsPlusNormal"/>
        <w:jc w:val="right"/>
      </w:pPr>
      <w:r>
        <w:t>и социальной защиты</w:t>
      </w:r>
    </w:p>
    <w:p w:rsidR="00D00D9E" w:rsidRDefault="00D00D9E" w:rsidP="00D00D9E">
      <w:pPr>
        <w:pStyle w:val="ConsPlusNormal"/>
        <w:jc w:val="right"/>
      </w:pPr>
      <w:r>
        <w:t>Российской Федерации</w:t>
      </w:r>
    </w:p>
    <w:p w:rsidR="00D00D9E" w:rsidRDefault="00D00D9E" w:rsidP="00D00D9E">
      <w:pPr>
        <w:pStyle w:val="ConsPlusNormal"/>
        <w:jc w:val="right"/>
      </w:pPr>
      <w:r>
        <w:t>от 22 октября 2013 г. N 571н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ПРОФЕССИОНАЛЬНЫЙ СТАНДАРТ</w:t>
      </w:r>
    </w:p>
    <w:p w:rsidR="00D00D9E" w:rsidRDefault="00D00D9E" w:rsidP="00D00D9E">
      <w:pPr>
        <w:pStyle w:val="ConsPlusNormal"/>
        <w:jc w:val="center"/>
        <w:rPr>
          <w:b/>
          <w:bCs/>
        </w:rPr>
      </w:pPr>
    </w:p>
    <w:p w:rsidR="00D00D9E" w:rsidRDefault="00D00D9E" w:rsidP="00D00D9E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СПЕЦИАЛИСТ ПО СОЦИАЛЬНОЙ РАБОТЕ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│        3       │</w:t>
      </w: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       номер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center"/>
        <w:outlineLvl w:val="1"/>
      </w:pPr>
      <w:r>
        <w:t>I. Общие сведения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D00D9E" w:rsidRDefault="00D00D9E" w:rsidP="00D00D9E">
      <w:pPr>
        <w:pStyle w:val="ConsPlusNonformat"/>
        <w:jc w:val="both"/>
      </w:pPr>
      <w:r>
        <w:t>Деятельность по  планированию,  организации,  контролю  и    │   03.001   │</w:t>
      </w:r>
    </w:p>
    <w:p w:rsidR="00D00D9E" w:rsidRDefault="00D00D9E" w:rsidP="00D00D9E">
      <w:pPr>
        <w:pStyle w:val="ConsPlusNonformat"/>
        <w:jc w:val="both"/>
      </w:pPr>
      <w:r>
        <w:t xml:space="preserve">реализации социальных услуг и  мер  социальной  поддержки    │            </w:t>
      </w:r>
      <w:proofErr w:type="spellStart"/>
      <w:r>
        <w:t>│</w:t>
      </w:r>
      <w:proofErr w:type="spellEnd"/>
    </w:p>
    <w:p w:rsidR="00D00D9E" w:rsidRDefault="00D00D9E" w:rsidP="00D00D9E">
      <w:pPr>
        <w:pStyle w:val="ConsPlusNonformat"/>
        <w:jc w:val="both"/>
      </w:pPr>
      <w:r>
        <w:t xml:space="preserve">населения                                                    │            </w:t>
      </w:r>
      <w:proofErr w:type="spellStart"/>
      <w:r>
        <w:t>│</w:t>
      </w:r>
      <w:proofErr w:type="spellEnd"/>
    </w:p>
    <w:p w:rsidR="00D00D9E" w:rsidRDefault="00D00D9E" w:rsidP="00D00D9E">
      <w:pPr>
        <w:pStyle w:val="ConsPlusNonformat"/>
        <w:jc w:val="both"/>
      </w:pPr>
      <w:r>
        <w:t>___________________________________________________________  └────────────┘</w:t>
      </w:r>
    </w:p>
    <w:p w:rsidR="00D00D9E" w:rsidRDefault="00D00D9E" w:rsidP="00D00D9E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</w:pPr>
      <w:r>
        <w:t>Основная цель вида профессиональной деятельности: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0D9E" w:rsidRDefault="00D00D9E" w:rsidP="00D00D9E">
      <w:pPr>
        <w:pStyle w:val="ConsPlusNonformat"/>
        <w:jc w:val="both"/>
      </w:pPr>
      <w:proofErr w:type="spellStart"/>
      <w:r>
        <w:t>│Оказание</w:t>
      </w:r>
      <w:proofErr w:type="spellEnd"/>
      <w:r>
        <w:t xml:space="preserve">  помощи   отдельным   гражданам   и   социальным   группам 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D00D9E" w:rsidRDefault="00D00D9E" w:rsidP="00D00D9E">
      <w:pPr>
        <w:pStyle w:val="ConsPlusNonformat"/>
        <w:jc w:val="both"/>
      </w:pPr>
      <w:proofErr w:type="spellStart"/>
      <w:r>
        <w:t>│предупреждения</w:t>
      </w:r>
      <w:proofErr w:type="spellEnd"/>
      <w:r>
        <w:t xml:space="preserve"> или преодоления  трудной  жизненной  ситуации  </w:t>
      </w:r>
      <w:proofErr w:type="spellStart"/>
      <w:r>
        <w:t>посредством│</w:t>
      </w:r>
      <w:proofErr w:type="spellEnd"/>
    </w:p>
    <w:p w:rsidR="00D00D9E" w:rsidRDefault="00D00D9E" w:rsidP="00D00D9E">
      <w:pPr>
        <w:pStyle w:val="ConsPlusNonformat"/>
        <w:jc w:val="both"/>
      </w:pPr>
      <w:proofErr w:type="spellStart"/>
      <w:r>
        <w:t>│предоставления</w:t>
      </w:r>
      <w:proofErr w:type="spellEnd"/>
      <w:r>
        <w:t xml:space="preserve"> социальных услуг или мер социальной поддержки             │</w:t>
      </w:r>
    </w:p>
    <w:p w:rsidR="00D00D9E" w:rsidRDefault="00D00D9E" w:rsidP="00D00D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</w:pPr>
      <w:r>
        <w:t>Группа занятий: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8"/>
        <w:gridCol w:w="3696"/>
        <w:gridCol w:w="1175"/>
        <w:gridCol w:w="3420"/>
      </w:tblGrid>
      <w:tr w:rsidR="00D00D9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1239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3460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Социальные работники</w:t>
            </w:r>
          </w:p>
        </w:tc>
      </w:tr>
      <w:tr w:rsidR="00D00D9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2446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  <w:tr w:rsidR="00D00D9E">
        <w:tc>
          <w:tcPr>
            <w:tcW w:w="13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6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</w:pPr>
      <w:r>
        <w:t>Отнесение к видам экономической деятельности: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4"/>
        <w:gridCol w:w="7811"/>
      </w:tblGrid>
      <w:tr w:rsidR="00D00D9E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75.12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Государственное управление социальными программами</w:t>
            </w:r>
          </w:p>
        </w:tc>
      </w:tr>
      <w:tr w:rsidR="00D00D9E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75.30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D00D9E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85.3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D00D9E">
        <w:tc>
          <w:tcPr>
            <w:tcW w:w="18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66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00D9E" w:rsidRDefault="00D00D9E" w:rsidP="00D00D9E">
      <w:pPr>
        <w:pStyle w:val="ConsPlusNormal"/>
        <w:jc w:val="center"/>
      </w:pPr>
    </w:p>
    <w:p w:rsidR="00D00D9E" w:rsidRDefault="00D00D9E" w:rsidP="00D00D9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00D9E" w:rsidRDefault="00D00D9E" w:rsidP="00D00D9E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D00D9E" w:rsidRDefault="00D00D9E" w:rsidP="00D00D9E">
      <w:pPr>
        <w:pStyle w:val="ConsPlusNormal"/>
        <w:jc w:val="center"/>
      </w:pPr>
      <w:r>
        <w:t>профессиональной деятельности)</w:t>
      </w:r>
    </w:p>
    <w:p w:rsidR="00D00D9E" w:rsidRDefault="00D00D9E" w:rsidP="00D00D9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086"/>
        <w:gridCol w:w="1204"/>
        <w:gridCol w:w="2897"/>
        <w:gridCol w:w="1036"/>
        <w:gridCol w:w="1810"/>
      </w:tblGrid>
      <w:tr w:rsidR="00D00D9E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00D9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00D9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A/01.6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</w:tr>
      <w:tr w:rsidR="00D00D9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A/02.6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  <w:tr w:rsidR="00D00D9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A/03.6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  <w:tr w:rsidR="00D00D9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 xml:space="preserve">Деятельность по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B/01.7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</w:tr>
      <w:tr w:rsidR="00D00D9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B/02.7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  <w:tr w:rsidR="00D00D9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B/03.7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  <w:tr w:rsidR="00D00D9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B/04.7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</w:tr>
    </w:tbl>
    <w:p w:rsidR="00D00D9E" w:rsidRDefault="00D00D9E" w:rsidP="00D00D9E">
      <w:pPr>
        <w:pStyle w:val="ConsPlusNormal"/>
        <w:jc w:val="center"/>
      </w:pPr>
    </w:p>
    <w:p w:rsidR="00D00D9E" w:rsidRDefault="00D00D9E" w:rsidP="00D00D9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00D9E" w:rsidRDefault="00D00D9E" w:rsidP="00D00D9E">
      <w:pPr>
        <w:pStyle w:val="ConsPlusNormal"/>
        <w:jc w:val="center"/>
      </w:pPr>
    </w:p>
    <w:p w:rsidR="00D00D9E" w:rsidRDefault="00D00D9E" w:rsidP="00D00D9E">
      <w:pPr>
        <w:pStyle w:val="ConsPlusNormal"/>
        <w:jc w:val="both"/>
        <w:outlineLvl w:val="2"/>
      </w:pPr>
      <w:r>
        <w:t>3.1. Обобщенная трудовая функция</w:t>
      </w:r>
    </w:p>
    <w:p w:rsidR="00D00D9E" w:rsidRDefault="00D00D9E" w:rsidP="00D00D9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99"/>
        <w:gridCol w:w="668"/>
        <w:gridCol w:w="634"/>
        <w:gridCol w:w="1736"/>
        <w:gridCol w:w="672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</w:tr>
    </w:tbl>
    <w:p w:rsidR="00D00D9E" w:rsidRDefault="00D00D9E" w:rsidP="00D00D9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Высшее 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-</w:t>
            </w:r>
          </w:p>
        </w:tc>
      </w:tr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Отсутствие медицинских противопоказаний </w:t>
            </w:r>
            <w:hyperlink w:anchor="Par664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Дополнительные характеристики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1236"/>
        <w:gridCol w:w="5920"/>
      </w:tblGrid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2446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3460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Социальные работники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040101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Социальная работа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040100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Социальная работа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3.1.1.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16"/>
        <w:gridCol w:w="727"/>
        <w:gridCol w:w="1064"/>
        <w:gridCol w:w="2030"/>
        <w:gridCol w:w="672"/>
      </w:tblGrid>
      <w:tr w:rsidR="00D00D9E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первичного приема граждан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недостающей информации и (или) информации, требующей дополнительной проверки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Проведение диагностики трудной жизненной ситуации гражданина, установление ее причин и характера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Консультирование граждан, обратившихся в органы социальной защиты населения, относительно документов, необходимых для получения </w:t>
            </w:r>
            <w:r>
              <w:lastRenderedPageBreak/>
              <w:t>определенного вида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Ведение учета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Осуществлять социальное консультирование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Фиксировать полученную от гражданина информацию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Хранить и обрабатывать персональные данные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Обеспечивать проверку поступившей от гражданина информации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Устанавливать контакты с социальным окружением гражданина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деятельности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Нормативные правовые акты в сфере социальной защиты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стандарты Российской Федерации в сфере социального обслуживания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Цели, задачи и функции органов и учреждений социального обслуживания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proofErr w:type="spellStart"/>
            <w:r>
              <w:t>Социокультурные</w:t>
            </w:r>
            <w:proofErr w:type="spellEnd"/>
            <w:r>
              <w:t>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Методы диагностики трудной жизненной ситуации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Особенности социальной работы с разными лицами и группами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3.1.2.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72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Технология социальной работы и условия их применения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Российский и зарубежный опыт практической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типы проблем, возникающих у граждан - получателей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Способы активизации личностных ресурсов и ресурсов социального окружения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3.1.3.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16"/>
        <w:gridCol w:w="686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6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Организация помощи в оформлении документов, необходимых для </w:t>
            </w:r>
            <w:r>
              <w:lastRenderedPageBreak/>
              <w:t>принятия на социальное обслуживание или оказания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Обеспечение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работы по вовлечению в социальную работу институтов гражданского общества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Выбирать наиболее эффективные технологии социальной работы, </w:t>
            </w:r>
            <w:r>
              <w:lastRenderedPageBreak/>
              <w:t>применимые к индивидуальным особенностям получателей социальных услуг и их жизненных ситуаций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</w:t>
            </w:r>
            <w:proofErr w:type="spellStart"/>
            <w:r>
              <w:t>реабилитолог</w:t>
            </w:r>
            <w:proofErr w:type="spellEnd"/>
            <w:r>
              <w:t>, социальный педагог, юрист, дефектолог и др.)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Обеспечивать представление интересов получателей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</w:t>
            </w:r>
            <w:proofErr w:type="spellStart"/>
            <w:r>
              <w:t>самоактуализации</w:t>
            </w:r>
            <w:proofErr w:type="spellEnd"/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Реализовывать услуги по социальному сопровождению граждан в процессе </w:t>
            </w:r>
            <w:proofErr w:type="gramStart"/>
            <w:r>
              <w:t>осуществления реализации индивидуальной программы предоставления социальных услуг</w:t>
            </w:r>
            <w:proofErr w:type="gramEnd"/>
            <w:r>
              <w:t xml:space="preserve"> и оказания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 xml:space="preserve">Быть готовым участвовать в </w:t>
            </w:r>
            <w:proofErr w:type="spellStart"/>
            <w:r>
              <w:t>пилотных</w:t>
            </w:r>
            <w:proofErr w:type="spellEnd"/>
            <w:r>
              <w:t xml:space="preserve">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Основные направления политики в сфере социальной защиты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Регламенты ведения документации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 xml:space="preserve">Сфера профессиональной ответственности специалистов смежных профессий (психолог, социальный педагог, юрист, дефектолог, </w:t>
            </w:r>
            <w:proofErr w:type="spellStart"/>
            <w:r>
              <w:t>реабилитолог</w:t>
            </w:r>
            <w:proofErr w:type="spellEnd"/>
            <w:r>
              <w:t xml:space="preserve"> и др.)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Методы и технологии </w:t>
            </w:r>
            <w:proofErr w:type="spellStart"/>
            <w:r>
              <w:t>самоактуализации</w:t>
            </w:r>
            <w:proofErr w:type="spellEnd"/>
            <w:r>
              <w:t xml:space="preserve"> граждан - получателей социальных услуг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валеологии</w:t>
            </w:r>
            <w:proofErr w:type="spellEnd"/>
            <w:r>
              <w:t>, социальной медицины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Правовые основы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Психология личности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Технология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Функции и технологии деятельности службы занятости населения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Особенности применения социальных технологий в Российской Федерации и за рубежом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</w:t>
            </w:r>
          </w:p>
        </w:tc>
      </w:tr>
      <w:tr w:rsidR="00D00D9E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2"/>
      </w:pPr>
      <w:r>
        <w:t>3.2. Обобщенная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99"/>
        <w:gridCol w:w="668"/>
        <w:gridCol w:w="648"/>
        <w:gridCol w:w="1708"/>
        <w:gridCol w:w="672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Деятельность по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Специалист по социальной работе,</w:t>
            </w:r>
          </w:p>
          <w:p w:rsidR="00D00D9E" w:rsidRDefault="00D00D9E">
            <w:pPr>
              <w:pStyle w:val="ConsPlusNormal"/>
            </w:pPr>
            <w:r>
              <w:t>Заведующий отделением (отделом)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5"/>
        <w:gridCol w:w="7156"/>
      </w:tblGrid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Высшее 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3 года</w:t>
            </w:r>
          </w:p>
        </w:tc>
      </w:tr>
      <w:tr w:rsidR="00D00D9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Отсутствие медицинских противопоказаний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Дополнительные характеристики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6"/>
        <w:gridCol w:w="1560"/>
        <w:gridCol w:w="5065"/>
      </w:tblGrid>
      <w:tr w:rsidR="00D00D9E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0D9E"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1239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D00D9E"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2446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D00D9E"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040101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Социальная работа</w:t>
            </w:r>
          </w:p>
        </w:tc>
      </w:tr>
      <w:tr w:rsidR="00D00D9E"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040100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Социальная работа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3.2.1.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86"/>
      </w:tblGrid>
      <w:tr w:rsidR="00D00D9E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9"/>
        <w:gridCol w:w="7066"/>
      </w:tblGrid>
      <w:tr w:rsidR="00D00D9E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D00D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D00D9E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Определять цель мониторинга социальной ситуации на обслуживаемой территории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Определять индикаторы состояния социальной ситуации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Выявлять и анализировать информацию о социальной ситуации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Проводить экспертизу социального проекта (программы)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Сущность и особенности проявления </w:t>
            </w:r>
            <w:proofErr w:type="spellStart"/>
            <w:r>
              <w:t>конфликтогенных</w:t>
            </w:r>
            <w:proofErr w:type="spellEnd"/>
            <w:r>
              <w:t xml:space="preserve"> процессов, ситуаций социального риска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Принципы оценки достоверности социальной информации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Технологии социальной работы с различными группами населения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3.2.2.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16"/>
        <w:gridCol w:w="700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1"/>
        <w:gridCol w:w="7054"/>
      </w:tblGrid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Контроль выполнения плановых целей и деятельность специалистов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Анализ работы подразделения (группы специалистов)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 xml:space="preserve">Осуществление </w:t>
            </w:r>
            <w:proofErr w:type="spellStart"/>
            <w:r>
              <w:t>супервизии</w:t>
            </w:r>
            <w:proofErr w:type="spellEnd"/>
            <w:r>
              <w:t xml:space="preserve">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Планировать работу подразделения социальной службы в составе организации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Урегулировать конфликты, владеть навыками медиации в социальной сфере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Владеть основными методами </w:t>
            </w:r>
            <w:proofErr w:type="spellStart"/>
            <w:r>
              <w:t>супервизии</w:t>
            </w:r>
            <w:proofErr w:type="spellEnd"/>
            <w:r>
              <w:t>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социального управления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медиации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Принципы, виды, методы и технологии </w:t>
            </w:r>
            <w:proofErr w:type="spellStart"/>
            <w:r>
              <w:t>супервизии</w:t>
            </w:r>
            <w:proofErr w:type="spellEnd"/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3.2.3.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D00D9E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Контроль качества и эффективности социального </w:t>
            </w:r>
            <w:r>
              <w:lastRenderedPageBreak/>
              <w:t>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1"/>
        <w:gridCol w:w="7054"/>
      </w:tblGrid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Оценка качества социального обслуживания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Выявление и измерение показателей эффективности социального обслуживания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Оценка эффективности социального обслуживания и мер социальной поддержки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Разрабатывать критерии качества предоставляемых услуг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Социальные процессы, происходящие в обществе, их возможные негативные последствия, </w:t>
            </w:r>
            <w:proofErr w:type="spellStart"/>
            <w:r>
              <w:t>конфликтогенные</w:t>
            </w:r>
            <w:proofErr w:type="spellEnd"/>
            <w:r>
              <w:t xml:space="preserve"> процессы, ситуации социального риска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специалиста по социальной работе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3"/>
      </w:pPr>
      <w:r>
        <w:t>3.2.4. Трудовая функция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72"/>
      </w:tblGrid>
      <w:tr w:rsidR="00D00D9E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  <w:r>
              <w:t>7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D00D9E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center"/>
            </w:pPr>
          </w:p>
        </w:tc>
      </w:tr>
      <w:tr w:rsidR="00D00D9E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1"/>
        <w:gridCol w:w="7054"/>
      </w:tblGrid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Подготовка предложений при разработке и реализации социальных программ и проектов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 xml:space="preserve"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</w:t>
            </w:r>
            <w:r>
              <w:lastRenderedPageBreak/>
              <w:t>информации и взаимодействия с общественностью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Опыт развития социальной работы в России и за рубежом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взаимодействия со средствами массовой информации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Методы социальной информатики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Роль социальных институтов в становлении социального государства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Концепция социальной сплоченности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фандрайзинга</w:t>
            </w:r>
            <w:proofErr w:type="spellEnd"/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Современные требования к специалистам по социальной работе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proofErr w:type="gramStart"/>
            <w: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  <w:proofErr w:type="gramEnd"/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D00D9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D00D9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D00D9E" w:rsidRDefault="00D00D9E" w:rsidP="00D00D9E">
      <w:pPr>
        <w:pStyle w:val="ConsPlusNormal"/>
        <w:jc w:val="center"/>
      </w:pPr>
    </w:p>
    <w:p w:rsidR="00D00D9E" w:rsidRDefault="00D00D9E" w:rsidP="00D00D9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00D9E" w:rsidRDefault="00D00D9E" w:rsidP="00D00D9E">
      <w:pPr>
        <w:pStyle w:val="ConsPlusNormal"/>
        <w:jc w:val="center"/>
      </w:pPr>
      <w:r>
        <w:t>профессионального стандарта</w:t>
      </w:r>
    </w:p>
    <w:p w:rsidR="00D00D9E" w:rsidRDefault="00D00D9E" w:rsidP="00D00D9E">
      <w:pPr>
        <w:pStyle w:val="ConsPlusNormal"/>
        <w:jc w:val="center"/>
      </w:pPr>
    </w:p>
    <w:p w:rsidR="00D00D9E" w:rsidRDefault="00D00D9E" w:rsidP="00D00D9E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0D9E" w:rsidRDefault="00D00D9E" w:rsidP="00D00D9E">
      <w:pPr>
        <w:pStyle w:val="ConsPlusNonformat"/>
        <w:jc w:val="both"/>
      </w:pPr>
      <w:r>
        <w:t>│    Федеральное государственное бюджетное образовательное учреждение     │</w:t>
      </w:r>
    </w:p>
    <w:p w:rsidR="00D00D9E" w:rsidRDefault="00D00D9E" w:rsidP="00D00D9E">
      <w:pPr>
        <w:pStyle w:val="ConsPlusNonformat"/>
        <w:jc w:val="both"/>
      </w:pPr>
      <w:r>
        <w:t>│    высшего профессионального образования "</w:t>
      </w:r>
      <w:proofErr w:type="gramStart"/>
      <w:r>
        <w:t>Российский</w:t>
      </w:r>
      <w:proofErr w:type="gramEnd"/>
      <w:r>
        <w:t xml:space="preserve"> государственный    │</w:t>
      </w:r>
    </w:p>
    <w:p w:rsidR="00D00D9E" w:rsidRDefault="00D00D9E" w:rsidP="00D00D9E">
      <w:pPr>
        <w:pStyle w:val="ConsPlusNonformat"/>
        <w:jc w:val="both"/>
      </w:pPr>
      <w:r>
        <w:t>│                         социальный университет"                         │</w:t>
      </w:r>
    </w:p>
    <w:p w:rsidR="00D00D9E" w:rsidRDefault="00D00D9E" w:rsidP="00D00D9E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00D9E" w:rsidRDefault="00D00D9E" w:rsidP="00D00D9E">
      <w:pPr>
        <w:pStyle w:val="ConsPlusNonformat"/>
        <w:jc w:val="both"/>
      </w:pPr>
      <w:r>
        <w:t>│    Ректор Федякина Лидия Васильевна                                     │</w:t>
      </w:r>
    </w:p>
    <w:p w:rsidR="00D00D9E" w:rsidRDefault="00D00D9E" w:rsidP="00D00D9E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00D9E" w:rsidRDefault="00D00D9E" w:rsidP="00D00D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0D9E" w:rsidRDefault="00D00D9E" w:rsidP="00D00D9E">
      <w:pPr>
        <w:pStyle w:val="ConsPlusNormal"/>
        <w:jc w:val="both"/>
      </w:pPr>
    </w:p>
    <w:p w:rsidR="00D00D9E" w:rsidRDefault="00D00D9E" w:rsidP="00D00D9E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D00D9E" w:rsidRDefault="00D00D9E" w:rsidP="00D0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9086"/>
      </w:tblGrid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ТЦСО "</w:t>
            </w:r>
            <w:proofErr w:type="spellStart"/>
            <w:r>
              <w:t>Новогиреево</w:t>
            </w:r>
            <w:proofErr w:type="spellEnd"/>
            <w:r>
              <w:t>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ТЦСО "</w:t>
            </w:r>
            <w:proofErr w:type="spellStart"/>
            <w:r>
              <w:t>Южнопортовый</w:t>
            </w:r>
            <w:proofErr w:type="spellEnd"/>
            <w:r>
              <w:t>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ТЦСО "</w:t>
            </w:r>
            <w:proofErr w:type="spellStart"/>
            <w:r>
              <w:t>Чертаново</w:t>
            </w:r>
            <w:proofErr w:type="spellEnd"/>
            <w:r>
              <w:t>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ГБУ ТЦСО "Мещанский"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D9E" w:rsidRDefault="00D00D9E">
            <w:pPr>
              <w:pStyle w:val="ConsPlusNormal"/>
            </w:pPr>
            <w:r>
              <w:t>ГБУ ТЦСО "Ярославский"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ГБУ </w:t>
            </w:r>
            <w:proofErr w:type="spellStart"/>
            <w:r>
              <w:t>ЦСПСиД</w:t>
            </w:r>
            <w:proofErr w:type="spellEnd"/>
            <w:r>
              <w:t xml:space="preserve"> "Диалог"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ТЦСО "Хамовники"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ТЦСО "Московский" города Москвы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 xml:space="preserve">Институт переподготовки и повышения </w:t>
            </w:r>
            <w:proofErr w:type="gramStart"/>
            <w:r>
              <w:t>квалификации Департамента социальной защиты населения города Москвы</w:t>
            </w:r>
            <w:proofErr w:type="gramEnd"/>
          </w:p>
        </w:tc>
      </w:tr>
      <w:tr w:rsidR="00D00D9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D9E" w:rsidRDefault="00D00D9E">
            <w:pPr>
              <w:pStyle w:val="ConsPlusNormal"/>
            </w:pPr>
            <w: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  <w:r>
        <w:t>--------------------------------</w:t>
      </w:r>
    </w:p>
    <w:p w:rsidR="00D00D9E" w:rsidRDefault="00D00D9E" w:rsidP="00D00D9E">
      <w:pPr>
        <w:pStyle w:val="ConsPlusNormal"/>
        <w:ind w:firstLine="540"/>
        <w:jc w:val="both"/>
      </w:pPr>
      <w:bookmarkStart w:id="1" w:name="Par662"/>
      <w:bookmarkEnd w:id="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00D9E" w:rsidRDefault="00D00D9E" w:rsidP="00D00D9E">
      <w:pPr>
        <w:pStyle w:val="ConsPlusNormal"/>
        <w:ind w:firstLine="540"/>
        <w:jc w:val="both"/>
      </w:pPr>
      <w:bookmarkStart w:id="2" w:name="Par663"/>
      <w:bookmarkEnd w:id="2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00D9E" w:rsidRDefault="00D00D9E" w:rsidP="00D00D9E">
      <w:pPr>
        <w:pStyle w:val="ConsPlusNormal"/>
        <w:ind w:firstLine="540"/>
        <w:jc w:val="both"/>
      </w:pPr>
      <w:bookmarkStart w:id="3" w:name="Par664"/>
      <w:bookmarkEnd w:id="3"/>
      <w:proofErr w:type="gramStart"/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proofErr w:type="gramEnd"/>
      <w:r>
        <w:t xml:space="preserve"> </w:t>
      </w:r>
      <w:proofErr w:type="gramStart"/>
      <w:r>
        <w:t>Минюсте России 21.10.2011 N 22111).</w:t>
      </w:r>
      <w:proofErr w:type="gramEnd"/>
    </w:p>
    <w:p w:rsidR="00D00D9E" w:rsidRDefault="00D00D9E" w:rsidP="00D00D9E">
      <w:pPr>
        <w:pStyle w:val="ConsPlusNormal"/>
        <w:ind w:firstLine="540"/>
        <w:jc w:val="both"/>
      </w:pPr>
      <w:bookmarkStart w:id="4" w:name="Par665"/>
      <w:bookmarkEnd w:id="4"/>
      <w:r>
        <w:t xml:space="preserve">&lt;4&gt;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ind w:firstLine="540"/>
        <w:jc w:val="both"/>
      </w:pPr>
    </w:p>
    <w:p w:rsidR="00D00D9E" w:rsidRDefault="00D00D9E" w:rsidP="00D0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CFD" w:rsidRDefault="009C5CFD"/>
    <w:sectPr w:rsidR="009C5CFD" w:rsidSect="0015570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9E"/>
    <w:rsid w:val="009C5CFD"/>
    <w:rsid w:val="00D0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0D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B96B1FF979199138768D920CDC4AD92E1CF6272F98E832C0E263E1CA8yEM" TargetMode="External"/><Relationship Id="rId13" Type="http://schemas.openxmlformats.org/officeDocument/2006/relationships/hyperlink" Target="consultantplus://offline/ref=C2AB96B1FF979199138768D920CDC4AD92E1CF6272F98E832C0E263E1CA8yEM" TargetMode="External"/><Relationship Id="rId18" Type="http://schemas.openxmlformats.org/officeDocument/2006/relationships/hyperlink" Target="consultantplus://offline/ref=C2AB96B1FF979199138768D920CDC4AD92E1CF6D70FE8E832C0E263E1CA8y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B96B1FF979199138768D920CDC4AD92E6C36571FF8E832C0E263E1C8E759E221F67ACy0M" TargetMode="External"/><Relationship Id="rId12" Type="http://schemas.openxmlformats.org/officeDocument/2006/relationships/hyperlink" Target="consultantplus://offline/ref=C2AB96B1FF979199138768D920CDC4AD92E1CF6D70FE8E832C0E263E1CA8yEM" TargetMode="External"/><Relationship Id="rId17" Type="http://schemas.openxmlformats.org/officeDocument/2006/relationships/hyperlink" Target="consultantplus://offline/ref=C2AB96B1FF979199138768D920CDC4AD92E7CE6C71FD8E832C0E263E1CA8y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B96B1FF979199138768D920CDC4AD92E7C26D74F78E832C0E263E1C8E759E221F67C876BA0870AFy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96B1FF979199138768D920CDC4AD92E6C36571FF8E832C0E263E1C8E759E221F67ACy0M" TargetMode="External"/><Relationship Id="rId11" Type="http://schemas.openxmlformats.org/officeDocument/2006/relationships/hyperlink" Target="consultantplus://offline/ref=C2AB96B1FF979199138768D920CDC4AD92E1CF6272F98E832C0E263E1CA8yEM" TargetMode="External"/><Relationship Id="rId5" Type="http://schemas.openxmlformats.org/officeDocument/2006/relationships/hyperlink" Target="consultantplus://offline/ref=C2AB96B1FF979199138768D920CDC4AD92E6C36570F88E832C0E263E1C8E759E221F67C876BA0871AFy9M" TargetMode="External"/><Relationship Id="rId15" Type="http://schemas.openxmlformats.org/officeDocument/2006/relationships/hyperlink" Target="consultantplus://offline/ref=C2AB96B1FF979199138768D920CDC4AD92E1CF6272F98E832C0E263E1CA8yEM" TargetMode="External"/><Relationship Id="rId10" Type="http://schemas.openxmlformats.org/officeDocument/2006/relationships/hyperlink" Target="consultantplus://offline/ref=C2AB96B1FF979199138768D920CDC4AD92E7C26D74F78E832C0E263E1C8E759E221F67C876BA0870AFyF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AB96B1FF979199138768D920CDC4AD92E1CF6272F98E832C0E263E1CA8yEM" TargetMode="External"/><Relationship Id="rId14" Type="http://schemas.openxmlformats.org/officeDocument/2006/relationships/hyperlink" Target="consultantplus://offline/ref=C2AB96B1FF979199138768D920CDC4AD92E1CF6D70FE8E832C0E263E1CA8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5866</Words>
  <Characters>33437</Characters>
  <Application>Microsoft Office Word</Application>
  <DocSecurity>0</DocSecurity>
  <Lines>278</Lines>
  <Paragraphs>78</Paragraphs>
  <ScaleCrop>false</ScaleCrop>
  <Company/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2015-06-10T12:50:00Z</dcterms:created>
  <dcterms:modified xsi:type="dcterms:W3CDTF">2015-06-10T12:50:00Z</dcterms:modified>
</cp:coreProperties>
</file>